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8" w:rsidRPr="004A5A9F" w:rsidRDefault="004C0078" w:rsidP="00A8462B">
      <w:pPr>
        <w:pStyle w:val="Ttulo"/>
        <w:jc w:val="both"/>
        <w:rPr>
          <w:rFonts w:ascii="Times New Roman" w:hAnsi="Times New Roman"/>
          <w:b w:val="0"/>
          <w:sz w:val="20"/>
        </w:rPr>
      </w:pPr>
    </w:p>
    <w:p w:rsidR="001F62FA" w:rsidRPr="004A5A9F" w:rsidRDefault="00F35E38" w:rsidP="001F62FA">
      <w:pPr>
        <w:pStyle w:val="Ttulo"/>
        <w:jc w:val="both"/>
        <w:rPr>
          <w:rFonts w:ascii="Times New Roman" w:hAnsi="Times New Roman"/>
          <w:b w:val="0"/>
          <w:sz w:val="20"/>
        </w:rPr>
      </w:pPr>
      <w:r w:rsidRPr="004A5A9F">
        <w:rPr>
          <w:rFonts w:ascii="Times New Roman" w:hAnsi="Times New Roman"/>
          <w:b w:val="0"/>
          <w:sz w:val="20"/>
        </w:rPr>
        <w:t xml:space="preserve">EXTRATO DA JUSTIFICATIVA DE INEXIGIBILIDADE DE CHAMAMENTO </w:t>
      </w:r>
      <w:r w:rsidR="001F62FA" w:rsidRPr="004A5A9F">
        <w:rPr>
          <w:rFonts w:ascii="Times New Roman" w:hAnsi="Times New Roman"/>
          <w:b w:val="0"/>
          <w:sz w:val="20"/>
        </w:rPr>
        <w:t>nº 0</w:t>
      </w:r>
      <w:r w:rsidRPr="004A5A9F">
        <w:rPr>
          <w:rFonts w:ascii="Times New Roman" w:hAnsi="Times New Roman"/>
          <w:b w:val="0"/>
          <w:sz w:val="20"/>
        </w:rPr>
        <w:t>1</w:t>
      </w:r>
      <w:r w:rsidR="004A5A9F" w:rsidRPr="004A5A9F">
        <w:rPr>
          <w:rFonts w:ascii="Times New Roman" w:hAnsi="Times New Roman"/>
          <w:b w:val="0"/>
          <w:sz w:val="20"/>
        </w:rPr>
        <w:t>/2020</w:t>
      </w:r>
    </w:p>
    <w:p w:rsidR="001F62FA" w:rsidRPr="004A5A9F" w:rsidRDefault="001F62FA" w:rsidP="001F62FA">
      <w:pPr>
        <w:pStyle w:val="Corpodetexto2"/>
        <w:rPr>
          <w:rFonts w:ascii="Times New Roman" w:hAnsi="Times New Roman"/>
          <w:b/>
          <w:sz w:val="20"/>
        </w:rPr>
      </w:pPr>
    </w:p>
    <w:p w:rsidR="001F62FA" w:rsidRPr="004A5A9F" w:rsidRDefault="001F62FA" w:rsidP="001F62FA">
      <w:pPr>
        <w:pStyle w:val="Corpodetexto2"/>
        <w:spacing w:line="276" w:lineRule="auto"/>
        <w:rPr>
          <w:rFonts w:ascii="Times New Roman" w:hAnsi="Times New Roman"/>
          <w:sz w:val="20"/>
        </w:rPr>
      </w:pPr>
      <w:r w:rsidRPr="004A5A9F">
        <w:rPr>
          <w:rFonts w:ascii="Times New Roman" w:hAnsi="Times New Roman"/>
          <w:sz w:val="20"/>
        </w:rPr>
        <w:t xml:space="preserve">REFERENTE: </w:t>
      </w:r>
      <w:r w:rsidR="004A5A9F" w:rsidRPr="004A5A9F">
        <w:rPr>
          <w:rFonts w:ascii="Times New Roman" w:hAnsi="Times New Roman"/>
          <w:sz w:val="20"/>
        </w:rPr>
        <w:t>A finalidade da presente Inexigibilidade de Chamamento é a celebração de parceria com a Câmara de Dirigentes Lojistas, inscrita no CNPJ sob o n° 83.475.582/0001-90, com sede em Turvo/SC, por meio da formalização de termo de fomento, para a consecução de finalidade de interesse público e recíproco, para o exercício de 2020, que envolve a transferência de recursos financeiros à referida Organização da Sociedade Civil - OSC no valor de R$ 48.000,00, conforme condições estabelecidas no Termo de Fomento.</w:t>
      </w:r>
    </w:p>
    <w:p w:rsidR="001F62FA" w:rsidRPr="004A5A9F" w:rsidRDefault="001F62FA" w:rsidP="001F62FA">
      <w:pPr>
        <w:jc w:val="both"/>
        <w:rPr>
          <w:rFonts w:ascii="Times New Roman" w:hAnsi="Times New Roman"/>
          <w:sz w:val="20"/>
        </w:rPr>
      </w:pPr>
      <w:r w:rsidRPr="004A5A9F">
        <w:rPr>
          <w:rFonts w:ascii="Times New Roman" w:hAnsi="Times New Roman"/>
          <w:sz w:val="20"/>
        </w:rPr>
        <w:t>RESUMO: Termo de Foment</w:t>
      </w:r>
      <w:bookmarkStart w:id="0" w:name="_GoBack"/>
      <w:bookmarkEnd w:id="0"/>
      <w:r w:rsidRPr="004A5A9F">
        <w:rPr>
          <w:rFonts w:ascii="Times New Roman" w:hAnsi="Times New Roman"/>
          <w:sz w:val="20"/>
        </w:rPr>
        <w:t xml:space="preserve">o com a Câmara de Dirigentes Lojistas  </w:t>
      </w:r>
    </w:p>
    <w:p w:rsidR="004A5A9F" w:rsidRPr="004A5A9F" w:rsidRDefault="001F62FA" w:rsidP="004A5A9F">
      <w:pPr>
        <w:spacing w:line="276" w:lineRule="auto"/>
        <w:jc w:val="both"/>
        <w:rPr>
          <w:rFonts w:ascii="Times New Roman" w:hAnsi="Times New Roman"/>
          <w:sz w:val="20"/>
        </w:rPr>
      </w:pPr>
      <w:r w:rsidRPr="004A5A9F">
        <w:rPr>
          <w:rFonts w:ascii="Times New Roman" w:hAnsi="Times New Roman"/>
          <w:sz w:val="20"/>
        </w:rPr>
        <w:t>DO RESUMO DA JUSTIFICATIVA:</w:t>
      </w:r>
      <w:r w:rsidR="00124DF0" w:rsidRPr="004A5A9F">
        <w:rPr>
          <w:rFonts w:ascii="Times New Roman" w:hAnsi="Times New Roman"/>
          <w:sz w:val="20"/>
        </w:rPr>
        <w:t xml:space="preserve"> </w:t>
      </w:r>
      <w:r w:rsidR="004A5A9F" w:rsidRPr="004A5A9F">
        <w:rPr>
          <w:rFonts w:ascii="Times New Roman" w:hAnsi="Times New Roman"/>
          <w:sz w:val="20"/>
        </w:rPr>
        <w:t xml:space="preserve">Os fins da Administração Pública Municipal, segundo o mestre Hely Lopes Meirelles, </w:t>
      </w:r>
      <w:r w:rsidR="004A5A9F" w:rsidRPr="004A5A9F">
        <w:rPr>
          <w:rFonts w:ascii="Times New Roman" w:hAnsi="Times New Roman"/>
          <w:i/>
          <w:sz w:val="20"/>
        </w:rPr>
        <w:t>“resumem-se num único objetivo: o bem da coletividade administrada.”</w:t>
      </w:r>
      <w:r w:rsidR="004A5A9F" w:rsidRPr="004A5A9F">
        <w:rPr>
          <w:rFonts w:ascii="Times New Roman" w:hAnsi="Times New Roman"/>
          <w:sz w:val="20"/>
        </w:rPr>
        <w:t xml:space="preserve">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público, são realizados pelo Município, necessitando para atingir o “</w:t>
      </w:r>
      <w:r w:rsidR="004A5A9F" w:rsidRPr="004A5A9F">
        <w:rPr>
          <w:rFonts w:ascii="Times New Roman" w:hAnsi="Times New Roman"/>
          <w:i/>
          <w:sz w:val="20"/>
        </w:rPr>
        <w:t>bem comum</w:t>
      </w:r>
      <w:r w:rsidR="004A5A9F" w:rsidRPr="004A5A9F">
        <w:rPr>
          <w:rFonts w:ascii="Times New Roman" w:hAnsi="Times New Roman"/>
          <w:sz w:val="20"/>
        </w:rPr>
        <w:t>”, estabelecer parcerias com Organizações da Sociedade Civil.</w:t>
      </w:r>
      <w:r w:rsidR="004A5A9F">
        <w:rPr>
          <w:rFonts w:ascii="Times New Roman" w:hAnsi="Times New Roman"/>
          <w:sz w:val="20"/>
        </w:rPr>
        <w:t xml:space="preserve"> </w:t>
      </w:r>
      <w:r w:rsidR="004A5A9F" w:rsidRPr="004A5A9F">
        <w:rPr>
          <w:rFonts w:ascii="Times New Roman" w:hAnsi="Times New Roman"/>
          <w:sz w:val="20"/>
        </w:rPr>
        <w:t xml:space="preserve">É preciso valorizar essas parcerias e o Terceiro Setor, em destaque com a Câmara de Dirigentes Lojistas, pois além dos relevantes trabalhos registrados, é notório que se realiza mais investimentos com menos recursos, alcançando de maneira primordial o princípio da eficiência. Nesta ótica a Câmara de Dirigentes Lojistas, há mais de 42 (quarenta e dois) anos, atua </w:t>
      </w:r>
      <w:r w:rsidR="004A5A9F" w:rsidRPr="004A5A9F">
        <w:rPr>
          <w:rFonts w:ascii="Times New Roman" w:hAnsi="Times New Roman"/>
          <w:sz w:val="20"/>
          <w:shd w:val="clear" w:color="auto" w:fill="FFFFFF"/>
        </w:rPr>
        <w:t xml:space="preserve">servindo o comércio varejista, promovendo o associativismo, produzindo informação e profissionalização empresarial, preservando </w:t>
      </w:r>
      <w:r w:rsidR="004A5A9F" w:rsidRPr="004A5A9F">
        <w:rPr>
          <w:rFonts w:ascii="Times New Roman" w:hAnsi="Times New Roman"/>
          <w:sz w:val="20"/>
        </w:rPr>
        <w:t>os interesses da população como um todo, valorizando o consumidor e fortalecendo o comércio para fomentar o crescimento econômico e social da região. Se observa ainda que a Câmara de Dirigentes Lojistas trata-se de associação civil, sem fins lucrativos, com atuação no comércio varejista, promovendo o associativismo, prestando serviços, produzindo informação e profissionalização empresarial, entre outros:</w:t>
      </w:r>
      <w:r w:rsidR="004A5A9F">
        <w:rPr>
          <w:rFonts w:ascii="Times New Roman" w:hAnsi="Times New Roman"/>
          <w:sz w:val="20"/>
        </w:rPr>
        <w:t xml:space="preserve"> </w:t>
      </w:r>
      <w:r w:rsidR="004A5A9F" w:rsidRPr="004A5A9F">
        <w:rPr>
          <w:rFonts w:ascii="Times New Roman" w:hAnsi="Times New Roman"/>
          <w:sz w:val="20"/>
        </w:rPr>
        <w:t>- A</w:t>
      </w:r>
      <w:r w:rsidR="004A5A9F" w:rsidRPr="004A5A9F">
        <w:rPr>
          <w:rFonts w:ascii="Times New Roman" w:hAnsi="Times New Roman"/>
          <w:iCs/>
          <w:sz w:val="20"/>
          <w:bdr w:val="none" w:sz="0" w:space="0" w:color="auto" w:frame="1"/>
        </w:rPr>
        <w:t>mparar e orientar os seus legítimos interesses e de seus associados;</w:t>
      </w:r>
      <w:r w:rsidR="004A5A9F">
        <w:rPr>
          <w:rFonts w:ascii="Times New Roman" w:hAnsi="Times New Roman"/>
          <w:iCs/>
          <w:sz w:val="20"/>
          <w:bdr w:val="none" w:sz="0" w:space="0" w:color="auto" w:frame="1"/>
        </w:rPr>
        <w:t xml:space="preserve"> </w:t>
      </w:r>
      <w:r w:rsidR="004A5A9F" w:rsidRPr="004A5A9F">
        <w:rPr>
          <w:rFonts w:ascii="Times New Roman" w:hAnsi="Times New Roman"/>
          <w:iCs/>
          <w:sz w:val="20"/>
          <w:bdr w:val="none" w:sz="0" w:space="0" w:color="auto" w:frame="1"/>
        </w:rPr>
        <w:t>- Promover a aproximação entre dirigentes de empresas lojistas visando estreitar o companheirismo e a colaboração recíproca;</w:t>
      </w:r>
      <w:r w:rsidR="004A5A9F">
        <w:rPr>
          <w:rFonts w:ascii="Times New Roman" w:hAnsi="Times New Roman"/>
          <w:iCs/>
          <w:sz w:val="20"/>
          <w:bdr w:val="none" w:sz="0" w:space="0" w:color="auto" w:frame="1"/>
        </w:rPr>
        <w:t xml:space="preserve"> </w:t>
      </w:r>
      <w:r w:rsidR="004A5A9F" w:rsidRPr="004A5A9F">
        <w:rPr>
          <w:rFonts w:ascii="Times New Roman" w:hAnsi="Times New Roman"/>
          <w:iCs/>
          <w:sz w:val="20"/>
          <w:bdr w:val="none" w:sz="0" w:space="0" w:color="auto" w:frame="1"/>
        </w:rPr>
        <w:t>- Divulgar e concretizar, junto à comunidade, serviços e atividades prestados pelas empresas lojistas, além de cooperar com as autoridades, associações e entidades de classe, em tudo o que interessa, direta e indiretamente, à comunidade, estabelecendo convênios;</w:t>
      </w:r>
      <w:r w:rsidR="004A5A9F">
        <w:rPr>
          <w:rFonts w:ascii="Times New Roman" w:hAnsi="Times New Roman"/>
          <w:iCs/>
          <w:sz w:val="20"/>
          <w:bdr w:val="none" w:sz="0" w:space="0" w:color="auto" w:frame="1"/>
        </w:rPr>
        <w:t xml:space="preserve"> </w:t>
      </w:r>
      <w:r w:rsidR="004A5A9F" w:rsidRPr="004A5A9F">
        <w:rPr>
          <w:rFonts w:ascii="Times New Roman" w:hAnsi="Times New Roman"/>
          <w:iCs/>
          <w:sz w:val="20"/>
          <w:bdr w:val="none" w:sz="0" w:space="0" w:color="auto" w:frame="1"/>
        </w:rPr>
        <w:t>- Acompanhar e promover as iniciativas legislativas, estimulando as que possam contribuir para o desenvolvimento do comércio lojista e combatendo as que ferem os interesses da classe;</w:t>
      </w:r>
      <w:r w:rsidR="004A5A9F">
        <w:rPr>
          <w:rFonts w:ascii="Times New Roman" w:hAnsi="Times New Roman"/>
          <w:iCs/>
          <w:sz w:val="20"/>
          <w:bdr w:val="none" w:sz="0" w:space="0" w:color="auto" w:frame="1"/>
        </w:rPr>
        <w:t xml:space="preserve"> </w:t>
      </w:r>
      <w:r w:rsidR="004A5A9F" w:rsidRPr="004A5A9F">
        <w:rPr>
          <w:rFonts w:ascii="Times New Roman" w:hAnsi="Times New Roman"/>
          <w:iCs/>
          <w:sz w:val="20"/>
          <w:bdr w:val="none" w:sz="0" w:space="0" w:color="auto" w:frame="1"/>
        </w:rPr>
        <w:t>- Cumprir e fazer cumprir os estatutos da Confederação Nacional de Dirigentes Lojistas (CNDL) e Federação das Câmaras de Dirigentes Lojistas (FCDL), bem como as resoluções, regulamentos, decisões de seus órgãos e o termo de adesão de pagamento das contribuições estatuarias;</w:t>
      </w:r>
      <w:r w:rsidR="004A5A9F">
        <w:rPr>
          <w:rFonts w:ascii="Times New Roman" w:hAnsi="Times New Roman"/>
          <w:iCs/>
          <w:sz w:val="20"/>
          <w:bdr w:val="none" w:sz="0" w:space="0" w:color="auto" w:frame="1"/>
        </w:rPr>
        <w:t xml:space="preserve"> </w:t>
      </w:r>
      <w:r w:rsidR="004A5A9F" w:rsidRPr="004A5A9F">
        <w:rPr>
          <w:rFonts w:ascii="Times New Roman" w:hAnsi="Times New Roman"/>
          <w:iCs/>
          <w:sz w:val="20"/>
          <w:bdr w:val="none" w:sz="0" w:space="0" w:color="auto" w:frame="1"/>
        </w:rPr>
        <w:t>- Defender o princípio da liberdade no campo político, sob a forma de democracia, e no campo econômico, primado da livre iniciativa e da livre concorrência.</w:t>
      </w:r>
      <w:r w:rsidR="004A5A9F">
        <w:rPr>
          <w:rFonts w:ascii="Times New Roman" w:hAnsi="Times New Roman"/>
          <w:iCs/>
          <w:sz w:val="20"/>
          <w:bdr w:val="none" w:sz="0" w:space="0" w:color="auto" w:frame="1"/>
        </w:rPr>
        <w:t xml:space="preserve"> </w:t>
      </w:r>
      <w:r w:rsidR="004A5A9F" w:rsidRPr="004A5A9F">
        <w:rPr>
          <w:rFonts w:ascii="Times New Roman" w:hAnsi="Times New Roman"/>
          <w:sz w:val="20"/>
        </w:rPr>
        <w:t xml:space="preserve">Com isso, se observa que resta demonstrado que os objetivos e finalidades institucionais e a capacidade técnica e operacional da Câmara de Dirigentes Lojistas, ora avaliados, são plenamente compatíveis com o objeto proposto no Plano de Trabalho, inclusive, ao requerimento de credenciamento. </w:t>
      </w:r>
      <w:r w:rsidR="004A5A9F">
        <w:rPr>
          <w:rFonts w:ascii="Times New Roman" w:hAnsi="Times New Roman"/>
          <w:sz w:val="20"/>
        </w:rPr>
        <w:t xml:space="preserve"> </w:t>
      </w:r>
      <w:r w:rsidR="004A5A9F" w:rsidRPr="004A5A9F">
        <w:rPr>
          <w:rFonts w:ascii="Times New Roman" w:hAnsi="Times New Roman"/>
          <w:sz w:val="20"/>
        </w:rPr>
        <w:t>O plano de trabalho cumpre os requisitos legais exigidos, bem como no mérito da proposta contida neste, está tudo em conformidade com a modalidade de parceria adotada.</w:t>
      </w:r>
      <w:r w:rsidR="004A5A9F">
        <w:rPr>
          <w:rFonts w:ascii="Times New Roman" w:hAnsi="Times New Roman"/>
          <w:sz w:val="20"/>
        </w:rPr>
        <w:t xml:space="preserve"> </w:t>
      </w:r>
      <w:r w:rsidR="004A5A9F" w:rsidRPr="004A5A9F">
        <w:rPr>
          <w:rFonts w:ascii="Times New Roman" w:hAnsi="Times New Roman"/>
          <w:sz w:val="20"/>
        </w:rPr>
        <w:t>A Câmara de Dirigentes Lojistas, como referido, desenvolve suas atividades há vários anos, sendo de importante valia e de fundamental necessidade, registrar a reciprocidade de interesse das partes, em mútua cooperação, desta parceria.</w:t>
      </w:r>
      <w:r w:rsidR="004A5A9F">
        <w:rPr>
          <w:rFonts w:ascii="Times New Roman" w:hAnsi="Times New Roman"/>
          <w:sz w:val="20"/>
        </w:rPr>
        <w:t xml:space="preserve"> </w:t>
      </w:r>
      <w:r w:rsidR="004A5A9F" w:rsidRPr="004A5A9F">
        <w:rPr>
          <w:rFonts w:ascii="Times New Roman" w:hAnsi="Times New Roman"/>
          <w:sz w:val="20"/>
        </w:rPr>
        <w:t xml:space="preserve">Se observa, pelo Plano apresentado, </w:t>
      </w:r>
      <w:r w:rsidR="004A5A9F">
        <w:rPr>
          <w:rFonts w:ascii="Times New Roman" w:hAnsi="Times New Roman"/>
          <w:sz w:val="20"/>
        </w:rPr>
        <w:t xml:space="preserve">a viabilidade de sua execução. </w:t>
      </w:r>
      <w:r w:rsidR="004A5A9F" w:rsidRPr="004A5A9F">
        <w:rPr>
          <w:rFonts w:ascii="Times New Roman" w:hAnsi="Times New Roman"/>
          <w:sz w:val="20"/>
        </w:rPr>
        <w:t>A Lei Municipal n° 2.395/2020, reconheceu, inclusive, a entidade como Organização da Sociedade Civil, haja vista o notório interesse público verificado, autorizando a celebração da presente parceria. A comissão de Monitoramento irá utilizar dos meios disponíveis, com auxílio de profissionais das áreas do Município, para fiscalizar a execução da parceria, assim como deverá estabelecer os demais procedimentos, que serão adotados para avaliação da execução física e financeira, no cumprimento das metas e objetivos.</w:t>
      </w:r>
      <w:r w:rsidR="004A5A9F">
        <w:rPr>
          <w:rFonts w:ascii="Times New Roman" w:hAnsi="Times New Roman"/>
          <w:sz w:val="20"/>
        </w:rPr>
        <w:t xml:space="preserve"> </w:t>
      </w:r>
      <w:r w:rsidR="004A5A9F" w:rsidRPr="004A5A9F">
        <w:rPr>
          <w:rFonts w:ascii="Times New Roman" w:hAnsi="Times New Roman"/>
          <w:sz w:val="20"/>
        </w:rPr>
        <w:t>Diante desta situação constatada no Município, se faz necessária a presente celebração do Termo de Parceria, de acordo com o disposto na Lei 13.019/2014, o que no caso está presente todos os requisitos para a Inexigibilidade do Chamamento Público, fundamentado no art. 31, II, do mesmo Diploma Legal.</w:t>
      </w:r>
    </w:p>
    <w:p w:rsidR="004A5A9F" w:rsidRPr="004A5A9F" w:rsidRDefault="004A5A9F" w:rsidP="004A5A9F">
      <w:pPr>
        <w:rPr>
          <w:rFonts w:ascii="Times New Roman" w:hAnsi="Times New Roman"/>
          <w:sz w:val="20"/>
        </w:rPr>
      </w:pPr>
      <w:r w:rsidRPr="004A5A9F">
        <w:rPr>
          <w:rFonts w:ascii="Times New Roman" w:hAnsi="Times New Roman"/>
          <w:sz w:val="20"/>
        </w:rPr>
        <w:t>Turvo/SC, 16 de março de 2020.</w:t>
      </w:r>
    </w:p>
    <w:p w:rsidR="004A5A9F" w:rsidRPr="004A5A9F" w:rsidRDefault="004A5A9F" w:rsidP="004A5A9F">
      <w:pPr>
        <w:spacing w:line="276" w:lineRule="auto"/>
        <w:rPr>
          <w:rFonts w:ascii="Times New Roman" w:hAnsi="Times New Roman"/>
          <w:sz w:val="20"/>
        </w:rPr>
      </w:pPr>
      <w:r w:rsidRPr="004A5A9F">
        <w:rPr>
          <w:rFonts w:ascii="Times New Roman" w:hAnsi="Times New Roman"/>
          <w:sz w:val="20"/>
        </w:rPr>
        <w:t xml:space="preserve">Tiago </w:t>
      </w:r>
      <w:proofErr w:type="spellStart"/>
      <w:r w:rsidRPr="004A5A9F">
        <w:rPr>
          <w:rFonts w:ascii="Times New Roman" w:hAnsi="Times New Roman"/>
          <w:sz w:val="20"/>
        </w:rPr>
        <w:t>Zilli</w:t>
      </w:r>
      <w:proofErr w:type="spellEnd"/>
    </w:p>
    <w:p w:rsidR="004A5A9F" w:rsidRPr="004A5A9F" w:rsidRDefault="004A5A9F" w:rsidP="004A5A9F">
      <w:pPr>
        <w:spacing w:line="276" w:lineRule="auto"/>
        <w:rPr>
          <w:rFonts w:ascii="Times New Roman" w:hAnsi="Times New Roman"/>
          <w:sz w:val="20"/>
        </w:rPr>
      </w:pPr>
      <w:r w:rsidRPr="004A5A9F">
        <w:rPr>
          <w:rFonts w:ascii="Times New Roman" w:hAnsi="Times New Roman"/>
          <w:sz w:val="20"/>
        </w:rPr>
        <w:t>Prefeito Municipal</w:t>
      </w:r>
    </w:p>
    <w:p w:rsidR="004A5A9F" w:rsidRPr="00C61BFE" w:rsidRDefault="004A5A9F" w:rsidP="004A5A9F">
      <w:pPr>
        <w:spacing w:line="276" w:lineRule="auto"/>
        <w:jc w:val="both"/>
        <w:rPr>
          <w:rFonts w:ascii="Arial" w:hAnsi="Arial" w:cs="Arial"/>
          <w:szCs w:val="24"/>
        </w:rPr>
      </w:pPr>
    </w:p>
    <w:p w:rsidR="004A5A9F" w:rsidRPr="00C61BFE" w:rsidRDefault="004A5A9F" w:rsidP="004A5A9F">
      <w:pPr>
        <w:spacing w:line="276" w:lineRule="auto"/>
        <w:jc w:val="both"/>
        <w:rPr>
          <w:rFonts w:ascii="Arial" w:hAnsi="Arial" w:cs="Arial"/>
          <w:szCs w:val="24"/>
        </w:rPr>
      </w:pPr>
    </w:p>
    <w:p w:rsidR="004A5A9F" w:rsidRPr="00C61BFE" w:rsidRDefault="004A5A9F" w:rsidP="004A5A9F">
      <w:pPr>
        <w:spacing w:line="276" w:lineRule="auto"/>
        <w:jc w:val="center"/>
        <w:rPr>
          <w:rFonts w:ascii="Arial" w:hAnsi="Arial" w:cs="Arial"/>
          <w:szCs w:val="24"/>
        </w:rPr>
      </w:pPr>
    </w:p>
    <w:p w:rsidR="00CF04A3" w:rsidRPr="00587FD0" w:rsidRDefault="00CF04A3" w:rsidP="004A5A9F">
      <w:pPr>
        <w:pStyle w:val="Ttulo"/>
        <w:jc w:val="both"/>
        <w:rPr>
          <w:rFonts w:ascii="Arial" w:hAnsi="Arial" w:cs="Arial"/>
          <w:sz w:val="20"/>
        </w:rPr>
      </w:pPr>
    </w:p>
    <w:sectPr w:rsidR="00CF04A3" w:rsidRPr="00587FD0" w:rsidSect="0048188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124DF0"/>
    <w:rsid w:val="001F62FA"/>
    <w:rsid w:val="0026670C"/>
    <w:rsid w:val="00481883"/>
    <w:rsid w:val="004A5A9F"/>
    <w:rsid w:val="004C0078"/>
    <w:rsid w:val="004F4931"/>
    <w:rsid w:val="004F79CC"/>
    <w:rsid w:val="00556A02"/>
    <w:rsid w:val="00587FD0"/>
    <w:rsid w:val="005D57D6"/>
    <w:rsid w:val="00624FB5"/>
    <w:rsid w:val="0068314A"/>
    <w:rsid w:val="007C45E7"/>
    <w:rsid w:val="008A72D8"/>
    <w:rsid w:val="00A613C0"/>
    <w:rsid w:val="00A8462B"/>
    <w:rsid w:val="00CE7198"/>
    <w:rsid w:val="00CF04A3"/>
    <w:rsid w:val="00D34135"/>
    <w:rsid w:val="00E4460B"/>
    <w:rsid w:val="00E95A4E"/>
    <w:rsid w:val="00E97524"/>
    <w:rsid w:val="00F35E38"/>
    <w:rsid w:val="00FD1075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F97E-D420-477B-B5D2-9F0F414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70C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6670C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6670C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6670C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6670C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6670C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6670C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6670C"/>
    <w:rPr>
      <w:rFonts w:ascii="Bookman Old Style" w:eastAsia="Times New Roman" w:hAnsi="Bookman Old Style" w:cs="Times New Roman"/>
      <w:b/>
      <w:szCs w:val="20"/>
      <w:lang w:eastAsia="pt-BR"/>
    </w:rPr>
  </w:style>
  <w:style w:type="paragraph" w:customStyle="1" w:styleId="font8">
    <w:name w:val="font_8"/>
    <w:basedOn w:val="Normal"/>
    <w:rsid w:val="00587FD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Usuário do Windows</cp:lastModifiedBy>
  <cp:revision>22</cp:revision>
  <dcterms:created xsi:type="dcterms:W3CDTF">2019-05-13T14:31:00Z</dcterms:created>
  <dcterms:modified xsi:type="dcterms:W3CDTF">2020-03-16T16:02:00Z</dcterms:modified>
</cp:coreProperties>
</file>